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D5F40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6D5F40">
        <w:rPr>
          <w:rFonts w:cs="Calibri"/>
          <w:b/>
          <w:color w:val="000000"/>
          <w:sz w:val="20"/>
          <w:szCs w:val="20"/>
          <w:lang w:val="sr-Latn-RS"/>
        </w:rPr>
        <w:t>23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4" w:rsidRPr="004E2495" w:rsidRDefault="00EA3B1F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4E2495" w:rsidP="004E249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CC7080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4E2495" w:rsidP="00082A54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окретнице</w:t>
            </w:r>
            <w:r w:rsidR="008C7A4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4E2495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95" w:rsidRPr="002C1907" w:rsidRDefault="004E2495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95" w:rsidRPr="004E2495" w:rsidRDefault="005771DC" w:rsidP="004E249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Јосифа Маринковића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95" w:rsidRDefault="004E2495" w:rsidP="00082A5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233E1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94379B" w:rsidRDefault="006518B5" w:rsidP="006518B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233E1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2C1907" w:rsidRDefault="006518B5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3977BD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B5" w:rsidRPr="002C1907" w:rsidRDefault="00C60112" w:rsidP="00C6011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3C117C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Дунавска, Паунова, Далматинска Буковица, Српских јунака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B5" w:rsidRPr="002C1907" w:rsidRDefault="00C60112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1F48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2C1907" w:rsidRDefault="008C7A4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615FC7" w:rsidP="00615FC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2C1907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Дунавска, Паунова, Далматинска Буковица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615FC7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3C117C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Pr="002C1907" w:rsidRDefault="003C117C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Pr="006643C6" w:rsidRDefault="006643C6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Default="006643C6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643C6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6518B5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6643C6" w:rsidRDefault="006429FD" w:rsidP="006429F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643C6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Дурмиторска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2C1907" w:rsidRDefault="006518B5" w:rsidP="006429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6429FD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6643C6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615FC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BF7322" w:rsidRDefault="00BF7322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Савловача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BF7322" w:rsidP="003C11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544CEF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544CEF" w:rsidRPr="002C1907" w:rsidRDefault="00544CEF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44CEF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Бошка Бухе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3B473A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44CEF" w:rsidRPr="002C1907" w:rsidTr="00544CE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6518B5" w:rsidRDefault="00544CEF" w:rsidP="008A687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Манастир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D125FB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и израда сливничке везе</w:t>
            </w:r>
          </w:p>
        </w:tc>
      </w:tr>
      <w:tr w:rsidR="00544CEF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F" w:rsidRPr="00544CEF" w:rsidRDefault="00544CEF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F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BF7322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6F6DCF" w:rsidP="006222E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28121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6222EC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Фејеш Кларе</w:t>
            </w:r>
          </w:p>
          <w:p w:rsidR="006222EC" w:rsidRPr="00281214" w:rsidRDefault="006222EC" w:rsidP="006222E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 w:rsidRPr="006222EC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Футог,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Новосадска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6222EC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EA24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6222EC" w:rsidP="00EA24D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 w:rsidRPr="006222EC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Футог,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Новосадска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6222EC" w:rsidP="006222E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Обележавање и фарбање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попречних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ознака на коловозу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6370DE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93293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Суботића - Његошева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8C7A47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593293">
              <w:rPr>
                <w:rFonts w:cs="Arial"/>
                <w:color w:val="000000"/>
                <w:sz w:val="18"/>
                <w:szCs w:val="18"/>
                <w:lang w:val="sr-Cyrl-RS"/>
              </w:rPr>
              <w:t>сегмента црвеног пешака, замена ИО плоче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93293">
              <w:rPr>
                <w:rFonts w:cs="Arial"/>
                <w:color w:val="000000"/>
                <w:sz w:val="18"/>
                <w:szCs w:val="18"/>
                <w:lang w:val="sr-Cyrl-RS"/>
              </w:rPr>
              <w:t>Корнелија Станковића – Миленка Грчића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EA24D0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</w:t>
            </w:r>
            <w:r w:rsidR="00593293">
              <w:rPr>
                <w:rFonts w:cs="Arial"/>
                <w:color w:val="000000"/>
                <w:sz w:val="18"/>
                <w:szCs w:val="18"/>
                <w:lang w:val="sr-Cyrl-RS"/>
              </w:rPr>
              <w:t>егмента црвеног пешака</w:t>
            </w:r>
          </w:p>
        </w:tc>
      </w:tr>
    </w:tbl>
    <w:p w:rsidR="00757200" w:rsidRPr="00B73EAD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AE" w:rsidRDefault="003409AE" w:rsidP="00612BF5">
      <w:r>
        <w:separator/>
      </w:r>
    </w:p>
  </w:endnote>
  <w:endnote w:type="continuationSeparator" w:id="0">
    <w:p w:rsidR="003409AE" w:rsidRDefault="003409A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AE" w:rsidRDefault="003409AE" w:rsidP="00612BF5">
      <w:r>
        <w:separator/>
      </w:r>
    </w:p>
  </w:footnote>
  <w:footnote w:type="continuationSeparator" w:id="0">
    <w:p w:rsidR="003409AE" w:rsidRDefault="003409A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409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379B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A2D-E04E-4492-A99A-8B486389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2024-08-23T05:22:00Z</cp:lastPrinted>
  <dcterms:created xsi:type="dcterms:W3CDTF">2024-08-23T05:11:00Z</dcterms:created>
  <dcterms:modified xsi:type="dcterms:W3CDTF">2024-08-23T07:16:00Z</dcterms:modified>
</cp:coreProperties>
</file>